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621" w:rsidRPr="0098217F" w:rsidRDefault="00074CBE" w:rsidP="00065621">
      <w:pPr>
        <w:spacing w:before="100" w:beforeAutospacing="1" w:after="100" w:afterAutospacing="1" w:line="240" w:lineRule="auto"/>
        <w:jc w:val="right"/>
        <w:rPr>
          <w:sz w:val="24"/>
          <w:szCs w:val="24"/>
        </w:rPr>
      </w:pPr>
      <w:r>
        <w:rPr>
          <w:sz w:val="20"/>
          <w:szCs w:val="20"/>
        </w:rPr>
        <w:t xml:space="preserve">Warszawa, </w:t>
      </w:r>
      <w:r w:rsidR="00FB486D">
        <w:rPr>
          <w:sz w:val="20"/>
          <w:szCs w:val="20"/>
        </w:rPr>
        <w:t>02</w:t>
      </w:r>
      <w:r>
        <w:rPr>
          <w:sz w:val="20"/>
          <w:szCs w:val="20"/>
        </w:rPr>
        <w:t>.09</w:t>
      </w:r>
      <w:r w:rsidR="00065621">
        <w:rPr>
          <w:sz w:val="20"/>
          <w:szCs w:val="20"/>
        </w:rPr>
        <w:t>.2024</w:t>
      </w:r>
      <w:r w:rsidR="00065621" w:rsidRPr="1C5D953B">
        <w:rPr>
          <w:sz w:val="20"/>
          <w:szCs w:val="20"/>
        </w:rPr>
        <w:t xml:space="preserve"> r</w:t>
      </w:r>
      <w:r w:rsidR="00065621">
        <w:rPr>
          <w:sz w:val="20"/>
          <w:szCs w:val="20"/>
        </w:rPr>
        <w:t>.</w:t>
      </w:r>
    </w:p>
    <w:p w:rsidR="00065621" w:rsidRDefault="00065621" w:rsidP="004069BF">
      <w:pPr>
        <w:jc w:val="center"/>
        <w:rPr>
          <w:b/>
          <w:bCs/>
          <w:sz w:val="28"/>
          <w:szCs w:val="28"/>
        </w:rPr>
      </w:pPr>
    </w:p>
    <w:p w:rsidR="008A7254" w:rsidRPr="008A7254" w:rsidRDefault="008A7254" w:rsidP="006F289C">
      <w:pPr>
        <w:jc w:val="center"/>
        <w:rPr>
          <w:b/>
          <w:bCs/>
          <w:sz w:val="36"/>
          <w:szCs w:val="32"/>
        </w:rPr>
      </w:pPr>
      <w:r w:rsidRPr="008A7254">
        <w:rPr>
          <w:b/>
          <w:bCs/>
          <w:sz w:val="36"/>
          <w:szCs w:val="32"/>
        </w:rPr>
        <w:t xml:space="preserve">Wakacje na L4. </w:t>
      </w:r>
    </w:p>
    <w:p w:rsidR="006F289C" w:rsidRPr="008A7254" w:rsidRDefault="008A7254" w:rsidP="006F289C">
      <w:pPr>
        <w:jc w:val="center"/>
        <w:rPr>
          <w:b/>
          <w:bCs/>
          <w:sz w:val="36"/>
          <w:szCs w:val="32"/>
        </w:rPr>
      </w:pPr>
      <w:r w:rsidRPr="008A7254">
        <w:rPr>
          <w:b/>
          <w:bCs/>
          <w:sz w:val="36"/>
          <w:szCs w:val="32"/>
        </w:rPr>
        <w:t>Planowane zmiany przepisów nie ukrócą patologii</w:t>
      </w:r>
    </w:p>
    <w:p w:rsidR="006F289C" w:rsidRDefault="006F289C" w:rsidP="00D04027">
      <w:pPr>
        <w:jc w:val="both"/>
      </w:pPr>
    </w:p>
    <w:p w:rsidR="00CE20A3" w:rsidRPr="00CE20A3" w:rsidRDefault="00CE20A3" w:rsidP="00D04027">
      <w:pPr>
        <w:jc w:val="both"/>
        <w:rPr>
          <w:b/>
        </w:rPr>
      </w:pPr>
      <w:r>
        <w:rPr>
          <w:b/>
        </w:rPr>
        <w:t>Wakacje</w:t>
      </w:r>
      <w:r w:rsidR="006F289C">
        <w:rPr>
          <w:b/>
        </w:rPr>
        <w:t>, remonty</w:t>
      </w:r>
      <w:r w:rsidR="00B61E76">
        <w:rPr>
          <w:b/>
        </w:rPr>
        <w:t xml:space="preserve">, </w:t>
      </w:r>
      <w:r w:rsidRPr="00C04842">
        <w:rPr>
          <w:b/>
        </w:rPr>
        <w:t xml:space="preserve">prace zarobkowe – nadużycia na </w:t>
      </w:r>
      <w:r w:rsidR="0040489D">
        <w:rPr>
          <w:b/>
        </w:rPr>
        <w:t>L4</w:t>
      </w:r>
      <w:r w:rsidRPr="00C04842">
        <w:rPr>
          <w:b/>
        </w:rPr>
        <w:t xml:space="preserve"> to problem, który coraz mocniej dotyka pracodawców. Conperio, </w:t>
      </w:r>
      <w:r w:rsidR="00B61E76">
        <w:rPr>
          <w:b/>
        </w:rPr>
        <w:t xml:space="preserve">polska firma doradcza </w:t>
      </w:r>
      <w:r w:rsidRPr="00C04842">
        <w:rPr>
          <w:b/>
        </w:rPr>
        <w:t xml:space="preserve">specjalizująca się </w:t>
      </w:r>
      <w:r w:rsidR="00B61E76">
        <w:rPr>
          <w:b/>
        </w:rPr>
        <w:t>w problematyce absencji chorobowych</w:t>
      </w:r>
      <w:r w:rsidRPr="00C04842">
        <w:rPr>
          <w:b/>
        </w:rPr>
        <w:t>, ujawnia, że aż 37% kontroli przeprowadzonych latem 2024 r</w:t>
      </w:r>
      <w:r w:rsidR="00B61E76">
        <w:rPr>
          <w:b/>
        </w:rPr>
        <w:t>oku wykazało nieprawidłowości. Średni w</w:t>
      </w:r>
      <w:r w:rsidRPr="00C04842">
        <w:rPr>
          <w:b/>
        </w:rPr>
        <w:t xml:space="preserve">skaźnik </w:t>
      </w:r>
      <w:r w:rsidR="00DC2863">
        <w:rPr>
          <w:b/>
        </w:rPr>
        <w:t xml:space="preserve">absencji w </w:t>
      </w:r>
      <w:r w:rsidR="0040489D">
        <w:rPr>
          <w:b/>
        </w:rPr>
        <w:t xml:space="preserve">kontrolowanych przedsiębiorstwach w </w:t>
      </w:r>
      <w:r w:rsidR="00DC2863">
        <w:rPr>
          <w:b/>
        </w:rPr>
        <w:t>lipcu osiągnął 8,44%.</w:t>
      </w:r>
      <w:r w:rsidRPr="00CE20A3">
        <w:rPr>
          <w:b/>
        </w:rPr>
        <w:t xml:space="preserve"> To skok o niemal 2 punkty procentowe w porównaniu do analogicznego okresu ubiegłego </w:t>
      </w:r>
      <w:r w:rsidR="00795DDE">
        <w:rPr>
          <w:b/>
        </w:rPr>
        <w:t>lata</w:t>
      </w:r>
      <w:r w:rsidRPr="00CE20A3">
        <w:rPr>
          <w:b/>
        </w:rPr>
        <w:t>. Skala nadużyć jest alarmująca, a problem narasta.</w:t>
      </w:r>
      <w:r>
        <w:rPr>
          <w:b/>
        </w:rPr>
        <w:t xml:space="preserve"> Czy planowane przez rząd zmiany </w:t>
      </w:r>
      <w:r w:rsidR="00C67A3A">
        <w:rPr>
          <w:b/>
        </w:rPr>
        <w:t>przepisów</w:t>
      </w:r>
      <w:r w:rsidR="00B61E76">
        <w:rPr>
          <w:b/>
        </w:rPr>
        <w:t xml:space="preserve"> dotyczące</w:t>
      </w:r>
      <w:r>
        <w:rPr>
          <w:b/>
        </w:rPr>
        <w:t xml:space="preserve"> L4 pomogą ograniczyć patologię w tym zakresie?</w:t>
      </w:r>
    </w:p>
    <w:p w:rsidR="00C67A3A" w:rsidRPr="006F289C" w:rsidRDefault="00CE20A3" w:rsidP="00D04027">
      <w:pPr>
        <w:jc w:val="both"/>
        <w:rPr>
          <w:b/>
          <w:bCs/>
        </w:rPr>
      </w:pPr>
      <w:r w:rsidRPr="00CE20A3">
        <w:rPr>
          <w:b/>
          <w:bCs/>
        </w:rPr>
        <w:t xml:space="preserve">Ogromna </w:t>
      </w:r>
      <w:r w:rsidR="00B61E76">
        <w:rPr>
          <w:b/>
          <w:bCs/>
        </w:rPr>
        <w:t xml:space="preserve">i kosztowna </w:t>
      </w:r>
      <w:r w:rsidRPr="00CE20A3">
        <w:rPr>
          <w:b/>
          <w:bCs/>
        </w:rPr>
        <w:t>skala nadużyć</w:t>
      </w:r>
    </w:p>
    <w:p w:rsidR="00C67A3A" w:rsidRDefault="00C67A3A" w:rsidP="00D04027">
      <w:pPr>
        <w:jc w:val="both"/>
      </w:pPr>
      <w:r w:rsidRPr="00C04842">
        <w:t xml:space="preserve">Dane z Biura Rzecznika Małych i Średnich Przedsiębiorców pokazują, że w pierwszym półroczu 2023 r. firmy wypłaciły 6,2 mld zł wynagrodzeń chorobowych – rok wcześniej, za cały rok było to 10,9 mld zł. </w:t>
      </w:r>
      <w:r w:rsidR="00074CBE">
        <w:t>Państwo oraz p</w:t>
      </w:r>
      <w:r w:rsidRPr="00C04842">
        <w:t xml:space="preserve">rzedsiębiorcy ponoszą </w:t>
      </w:r>
      <w:r w:rsidR="00795DDE">
        <w:t xml:space="preserve">niezwykle </w:t>
      </w:r>
      <w:r w:rsidR="00074CBE">
        <w:t>wysokie</w:t>
      </w:r>
      <w:r w:rsidRPr="00C04842">
        <w:t xml:space="preserve"> koszty</w:t>
      </w:r>
      <w:r w:rsidR="0040489D">
        <w:t xml:space="preserve"> związane z absencją chorobową pracowników</w:t>
      </w:r>
      <w:r w:rsidR="00074CBE">
        <w:t xml:space="preserve">. Dla tych drugich to także utrudnienia i konsekwencje związane z zastępstwami, a także </w:t>
      </w:r>
      <w:r w:rsidRPr="00C04842">
        <w:t xml:space="preserve">zakłóceniami w </w:t>
      </w:r>
      <w:r w:rsidR="00074CBE">
        <w:t>realizacji produkcji</w:t>
      </w:r>
      <w:r w:rsidRPr="00C04842">
        <w:t>.</w:t>
      </w:r>
      <w:r w:rsidR="0040489D">
        <w:t xml:space="preserve"> Z danych Conperio wynika, że </w:t>
      </w:r>
      <w:r w:rsidR="00084E88">
        <w:t xml:space="preserve">około </w:t>
      </w:r>
      <w:r w:rsidR="00084E88" w:rsidRPr="00084E88">
        <w:t>40% z 40 000 kontrolowanych rocznie zwolnień budzi wątpliwości, co do sposobu ich wyk</w:t>
      </w:r>
      <w:bookmarkStart w:id="0" w:name="_GoBack"/>
      <w:bookmarkEnd w:id="0"/>
      <w:r w:rsidR="00084E88" w:rsidRPr="00084E88">
        <w:t>orzystywania.</w:t>
      </w:r>
    </w:p>
    <w:p w:rsidR="005C235D" w:rsidRPr="00084E88" w:rsidRDefault="00074CBE" w:rsidP="00D04027">
      <w:pPr>
        <w:jc w:val="both"/>
        <w:rPr>
          <w:b/>
        </w:rPr>
      </w:pPr>
      <w:r>
        <w:rPr>
          <w:i/>
        </w:rPr>
        <w:t xml:space="preserve">- Obecna skala nadużyć i poziom </w:t>
      </w:r>
      <w:r w:rsidR="005C235D" w:rsidRPr="005C235D">
        <w:rPr>
          <w:i/>
        </w:rPr>
        <w:t xml:space="preserve">wypłat </w:t>
      </w:r>
      <w:r w:rsidR="00084E88">
        <w:rPr>
          <w:i/>
        </w:rPr>
        <w:t>świadczeń</w:t>
      </w:r>
      <w:r w:rsidR="005C235D" w:rsidRPr="005C235D">
        <w:rPr>
          <w:i/>
        </w:rPr>
        <w:t xml:space="preserve"> chorobowych stanowi poważne obciążenie dla polskiej gospodarki. Problem leży nie tylko w nadużywaniu zwolnień przez pracowników, ale także w ograniczonych możliwościach ZUS-u do skutecznej kontroli </w:t>
      </w:r>
      <w:r w:rsidR="001F7A01">
        <w:rPr>
          <w:i/>
        </w:rPr>
        <w:t>osób przebywających na zasiłku</w:t>
      </w:r>
      <w:r w:rsidR="005C235D" w:rsidRPr="005C235D">
        <w:rPr>
          <w:i/>
        </w:rPr>
        <w:t xml:space="preserve">. Nasze wieloletnie </w:t>
      </w:r>
      <w:r w:rsidR="00084E88">
        <w:rPr>
          <w:i/>
        </w:rPr>
        <w:t>doświadczenie</w:t>
      </w:r>
      <w:r w:rsidR="001F7A01">
        <w:rPr>
          <w:i/>
        </w:rPr>
        <w:t xml:space="preserve"> i </w:t>
      </w:r>
      <w:r w:rsidR="005C235D" w:rsidRPr="005C235D">
        <w:rPr>
          <w:i/>
        </w:rPr>
        <w:t xml:space="preserve">obserwacje pokazują, że społeczne przyzwolenie na nadużywanie L4 </w:t>
      </w:r>
      <w:r w:rsidR="00084E88">
        <w:rPr>
          <w:i/>
        </w:rPr>
        <w:t xml:space="preserve">w Polsce </w:t>
      </w:r>
      <w:r w:rsidR="005C235D" w:rsidRPr="005C235D">
        <w:rPr>
          <w:i/>
        </w:rPr>
        <w:t xml:space="preserve">rośnie – dla wielu staje się to sposobem na dodatkowy urlop czy zarobek. </w:t>
      </w:r>
      <w:r w:rsidR="001F7A01">
        <w:rPr>
          <w:i/>
        </w:rPr>
        <w:t xml:space="preserve">To najwyższy </w:t>
      </w:r>
      <w:r w:rsidR="00084E88">
        <w:rPr>
          <w:i/>
        </w:rPr>
        <w:t>czas</w:t>
      </w:r>
      <w:r w:rsidR="001F7A01">
        <w:rPr>
          <w:i/>
        </w:rPr>
        <w:t xml:space="preserve">, by rzetelnie pochylić się nad przepisami w </w:t>
      </w:r>
      <w:r w:rsidR="00084E88">
        <w:rPr>
          <w:i/>
        </w:rPr>
        <w:t xml:space="preserve">tym </w:t>
      </w:r>
      <w:r w:rsidR="001F7A01">
        <w:rPr>
          <w:i/>
        </w:rPr>
        <w:t xml:space="preserve">zakresie </w:t>
      </w:r>
      <w:r w:rsidR="005C235D">
        <w:t xml:space="preserve">– </w:t>
      </w:r>
      <w:r w:rsidR="005C235D" w:rsidRPr="00084E88">
        <w:rPr>
          <w:b/>
        </w:rPr>
        <w:t>podkreśla Mikołaj Zając, prezes firmy Conperio.</w:t>
      </w:r>
    </w:p>
    <w:p w:rsidR="00CE20A3" w:rsidRPr="00CE20A3" w:rsidRDefault="00CE20A3" w:rsidP="00D04027">
      <w:pPr>
        <w:jc w:val="both"/>
        <w:rPr>
          <w:b/>
          <w:bCs/>
        </w:rPr>
      </w:pPr>
      <w:r w:rsidRPr="00CE20A3">
        <w:rPr>
          <w:b/>
          <w:bCs/>
        </w:rPr>
        <w:t>Najbardziej kuriozalne przypadki</w:t>
      </w:r>
    </w:p>
    <w:p w:rsidR="00CE20A3" w:rsidRPr="00CE20A3" w:rsidRDefault="00CE20A3" w:rsidP="00D04027">
      <w:pPr>
        <w:jc w:val="both"/>
      </w:pPr>
      <w:r w:rsidRPr="00CE20A3">
        <w:t xml:space="preserve">Nadużycia na zwolnieniach chorobowych przyjmują najróżniejsze formy. </w:t>
      </w:r>
      <w:r w:rsidR="00F57E4D">
        <w:t>Najczęstsze przypadki obejmują</w:t>
      </w:r>
      <w:r w:rsidRPr="00CE20A3">
        <w:t xml:space="preserve"> remonty w domu, malowanie </w:t>
      </w:r>
      <w:r w:rsidR="00080A5C">
        <w:t xml:space="preserve">mieszkania, wycinanie chwastów lub spożywanie alkoholu. </w:t>
      </w:r>
      <w:r w:rsidR="00084E88">
        <w:br/>
      </w:r>
      <w:r w:rsidRPr="00CE20A3">
        <w:t>W niektórych przypadkach pracownicy tłumaczyli się, że „chory może chodzić”, co interpretowali jako zgodę na wykonywanie dowolnych czynności.</w:t>
      </w:r>
    </w:p>
    <w:p w:rsidR="00CE20A3" w:rsidRPr="00CE20A3" w:rsidRDefault="00CE20A3" w:rsidP="00D04027">
      <w:pPr>
        <w:jc w:val="both"/>
      </w:pPr>
      <w:r w:rsidRPr="00CE20A3">
        <w:t>Niektórzy pracownicy w czasie zwolnienia kontynuują zatrudnienie w innym miejscu. Przykładem jest przypadek nauczycielki, która z powodu choroby była na zwolnieniu w jednej szkole, ale jednocześnie pracowała w innej. Tłumaczyła, że zwolnienie dotyczyło tylko jednego miejsca pracy.</w:t>
      </w:r>
    </w:p>
    <w:p w:rsidR="00CE20A3" w:rsidRPr="00CE20A3" w:rsidRDefault="0067661F" w:rsidP="00D04027">
      <w:pPr>
        <w:spacing w:line="240" w:lineRule="auto"/>
        <w:jc w:val="both"/>
      </w:pPr>
      <w:r>
        <w:rPr>
          <w:bCs/>
        </w:rPr>
        <w:lastRenderedPageBreak/>
        <w:t>Często zdarza się, że p</w:t>
      </w:r>
      <w:r w:rsidR="00CE20A3" w:rsidRPr="00CE20A3">
        <w:t>racownicy nie kryją się z korzystaniem z wolnego czasu. Podczas jednej z kontroli pracownik</w:t>
      </w:r>
      <w:r w:rsidRPr="0067661F">
        <w:t xml:space="preserve"> </w:t>
      </w:r>
      <w:r w:rsidRPr="00B301F3">
        <w:t xml:space="preserve">wskazał domek letniskowy nad morzem jako adres pobytu na zwolnieniu </w:t>
      </w:r>
      <w:r w:rsidR="00806CFD">
        <w:t>lekarskim, jednak</w:t>
      </w:r>
      <w:r w:rsidRPr="00B301F3">
        <w:t xml:space="preserve"> podczas kontroli był nieobecny. Oświadczył, że był na zakupach i okazał paragon, który wystawiony był w </w:t>
      </w:r>
      <w:r w:rsidR="00806CFD">
        <w:t>znanej nadmorskiej miejscowości.</w:t>
      </w:r>
    </w:p>
    <w:p w:rsidR="006847D0" w:rsidRDefault="006847D0" w:rsidP="00D04027">
      <w:pPr>
        <w:jc w:val="both"/>
        <w:rPr>
          <w:b/>
          <w:bCs/>
        </w:rPr>
      </w:pPr>
      <w:r w:rsidRPr="006847D0">
        <w:rPr>
          <w:b/>
          <w:bCs/>
        </w:rPr>
        <w:t>Czy planowane zmiany pomogą?</w:t>
      </w:r>
    </w:p>
    <w:p w:rsidR="00084E88" w:rsidRDefault="00CE20A3" w:rsidP="00084E88">
      <w:pPr>
        <w:jc w:val="both"/>
      </w:pPr>
      <w:r w:rsidRPr="00CE20A3">
        <w:t xml:space="preserve">Ministerstwo Rodziny, Pracy i Polityki Społecznej pracuje nad reformami, które mogą przejąć finansowanie absencji chorobowej przez ZUS od pierwszego dnia niezdolności do pracy. Istnieje również propozycja podniesienia świadczeń </w:t>
      </w:r>
      <w:r w:rsidR="00084E88">
        <w:t xml:space="preserve">z 80% </w:t>
      </w:r>
      <w:r w:rsidRPr="00CE20A3">
        <w:t>do 100% wynagrodzenia.</w:t>
      </w:r>
      <w:r w:rsidR="00084E88">
        <w:t xml:space="preserve"> </w:t>
      </w:r>
      <w:r w:rsidR="00084E88" w:rsidRPr="00084E88">
        <w:t>Prezes Conperio, Mikołaj Zając</w:t>
      </w:r>
      <w:r w:rsidR="00084E88">
        <w:t xml:space="preserve"> wskazuje, iż proponowany przez polityków kształt zmian wymaga ponownego przemyślenia i wskazuje na potencjalne poważne zagrożenia, które mogą przynieść. </w:t>
      </w:r>
    </w:p>
    <w:p w:rsidR="00084E88" w:rsidRPr="00084E88" w:rsidRDefault="00084E88" w:rsidP="00D04027">
      <w:pPr>
        <w:jc w:val="both"/>
        <w:rPr>
          <w:b/>
        </w:rPr>
      </w:pPr>
      <w:r>
        <w:t xml:space="preserve">- </w:t>
      </w:r>
      <w:r w:rsidRPr="00084E88">
        <w:rPr>
          <w:i/>
        </w:rPr>
        <w:t>Zmiany proponowane w obecnym kształcie w istotny sposób</w:t>
      </w:r>
      <w:r w:rsidR="00C25F5B">
        <w:rPr>
          <w:i/>
        </w:rPr>
        <w:t xml:space="preserve"> przyczynią się</w:t>
      </w:r>
      <w:r w:rsidRPr="00084E88">
        <w:rPr>
          <w:i/>
        </w:rPr>
        <w:t xml:space="preserve"> d</w:t>
      </w:r>
      <w:r w:rsidR="00C25F5B">
        <w:rPr>
          <w:i/>
        </w:rPr>
        <w:t xml:space="preserve">o zwiększenia dziury budżetowej, </w:t>
      </w:r>
      <w:r w:rsidR="00C25F5B" w:rsidRPr="00C25F5B">
        <w:rPr>
          <w:i/>
        </w:rPr>
        <w:t>stając się jej pierwszym i największym składnikiem</w:t>
      </w:r>
      <w:r w:rsidR="00C25F5B">
        <w:rPr>
          <w:i/>
        </w:rPr>
        <w:t>.</w:t>
      </w:r>
      <w:r w:rsidRPr="00084E88">
        <w:rPr>
          <w:i/>
        </w:rPr>
        <w:t xml:space="preserve"> Co więcej, mogą </w:t>
      </w:r>
      <w:r w:rsidR="00C25F5B">
        <w:rPr>
          <w:i/>
        </w:rPr>
        <w:t xml:space="preserve">jeszcze bardziej </w:t>
      </w:r>
      <w:r w:rsidRPr="00084E88">
        <w:rPr>
          <w:i/>
        </w:rPr>
        <w:t>zwiększyć odsetek osób korzystających ze zwolnień c</w:t>
      </w:r>
      <w:r w:rsidR="00C25F5B">
        <w:rPr>
          <w:i/>
        </w:rPr>
        <w:t>horobowych w sposób niezgodny z przeznaczeniem</w:t>
      </w:r>
      <w:r w:rsidRPr="00084E88">
        <w:rPr>
          <w:i/>
        </w:rPr>
        <w:t>, trwale zmieniając stosunek Polaków do pracy i źródła pochodzenia pieniędzy. Skutecznym rozwiązaniem, zmniejszającym jednocześnie dziurę budżetową, jest zaadresowanie</w:t>
      </w:r>
      <w:r w:rsidR="00C25F5B">
        <w:rPr>
          <w:i/>
        </w:rPr>
        <w:t xml:space="preserve"> problemu nadużywania L4 u źródła i kompleksowa</w:t>
      </w:r>
      <w:r w:rsidRPr="00084E88">
        <w:rPr>
          <w:i/>
        </w:rPr>
        <w:t xml:space="preserve"> </w:t>
      </w:r>
      <w:r w:rsidR="00C25F5B">
        <w:rPr>
          <w:i/>
        </w:rPr>
        <w:t>pomoc dla</w:t>
      </w:r>
      <w:r w:rsidRPr="00084E88">
        <w:rPr>
          <w:i/>
        </w:rPr>
        <w:t xml:space="preserve"> pracodawców, chociażby po</w:t>
      </w:r>
      <w:r>
        <w:rPr>
          <w:i/>
        </w:rPr>
        <w:t xml:space="preserve">przez wsparcie ich w kontrolach – </w:t>
      </w:r>
      <w:r>
        <w:rPr>
          <w:b/>
        </w:rPr>
        <w:t>wyjaśnia</w:t>
      </w:r>
      <w:r w:rsidRPr="00084E88">
        <w:rPr>
          <w:b/>
        </w:rPr>
        <w:t xml:space="preserve"> Mikołaj Zając</w:t>
      </w:r>
      <w:r>
        <w:rPr>
          <w:b/>
        </w:rPr>
        <w:t>.</w:t>
      </w:r>
    </w:p>
    <w:p w:rsidR="00CE20A3" w:rsidRDefault="00084E88" w:rsidP="00D04027">
      <w:pPr>
        <w:jc w:val="both"/>
      </w:pPr>
      <w:r>
        <w:t>Ekspert</w:t>
      </w:r>
      <w:r w:rsidR="00CE20A3" w:rsidRPr="00CE20A3">
        <w:t xml:space="preserve"> </w:t>
      </w:r>
      <w:r w:rsidR="00540159">
        <w:t>apeluje</w:t>
      </w:r>
      <w:r w:rsidR="00CE20A3" w:rsidRPr="00CE20A3">
        <w:t xml:space="preserve">, </w:t>
      </w:r>
      <w:r>
        <w:t xml:space="preserve">aby </w:t>
      </w:r>
      <w:r w:rsidR="00540159">
        <w:t xml:space="preserve">w pierwszej kolejności </w:t>
      </w:r>
      <w:r w:rsidR="00CE20A3" w:rsidRPr="00CE20A3">
        <w:t xml:space="preserve">proponowane </w:t>
      </w:r>
      <w:r>
        <w:t xml:space="preserve">przez rządzących </w:t>
      </w:r>
      <w:r w:rsidR="00CE20A3" w:rsidRPr="00CE20A3">
        <w:t xml:space="preserve">zmiany </w:t>
      </w:r>
      <w:r>
        <w:t>zostały</w:t>
      </w:r>
      <w:r w:rsidR="00540159">
        <w:t xml:space="preserve"> poddane </w:t>
      </w:r>
      <w:r>
        <w:t xml:space="preserve">szerokim </w:t>
      </w:r>
      <w:r w:rsidR="00540159">
        <w:t xml:space="preserve">konsultacjom społecznym z przedsiębiorcami oraz </w:t>
      </w:r>
      <w:r>
        <w:t>przedstawicielami</w:t>
      </w:r>
      <w:r w:rsidR="00540159">
        <w:t xml:space="preserve"> rynku pracy.</w:t>
      </w:r>
    </w:p>
    <w:p w:rsidR="00540159" w:rsidRPr="00084E88" w:rsidRDefault="00806CFD" w:rsidP="00540159">
      <w:pPr>
        <w:jc w:val="both"/>
        <w:rPr>
          <w:b/>
        </w:rPr>
      </w:pPr>
      <w:r>
        <w:rPr>
          <w:i/>
        </w:rPr>
        <w:t xml:space="preserve">- </w:t>
      </w:r>
      <w:r w:rsidR="00540159" w:rsidRPr="00540159">
        <w:rPr>
          <w:i/>
        </w:rPr>
        <w:t>Wszelkie dążenia do wyeliminowania nieprawidłowości w zakresie niewłaściwego wykorz</w:t>
      </w:r>
      <w:r w:rsidR="00084E88">
        <w:rPr>
          <w:i/>
        </w:rPr>
        <w:t xml:space="preserve">ystywania zwolnień chorobowych są </w:t>
      </w:r>
      <w:r w:rsidR="00540159" w:rsidRPr="00540159">
        <w:rPr>
          <w:i/>
        </w:rPr>
        <w:t>działaniem pożądanym. Przepisy są zdecydowanie przestarzałe i wymagają dostos</w:t>
      </w:r>
      <w:r w:rsidR="00540159">
        <w:rPr>
          <w:i/>
        </w:rPr>
        <w:t>owania do współczesnego świata.</w:t>
      </w:r>
      <w:r w:rsidR="008A7254">
        <w:rPr>
          <w:i/>
        </w:rPr>
        <w:t xml:space="preserve"> </w:t>
      </w:r>
      <w:r w:rsidR="00540159" w:rsidRPr="00540159">
        <w:rPr>
          <w:i/>
        </w:rPr>
        <w:t xml:space="preserve">Kierunek zmian, jakkolwiek właściwy, </w:t>
      </w:r>
      <w:r w:rsidR="00540159">
        <w:rPr>
          <w:i/>
        </w:rPr>
        <w:t>może nie być jednak skuteczny. W pierwszej kolejnoś</w:t>
      </w:r>
      <w:r w:rsidR="00C25F5B">
        <w:rPr>
          <w:i/>
        </w:rPr>
        <w:t>ci rządzącym oraz prze</w:t>
      </w:r>
      <w:r w:rsidR="00540159">
        <w:rPr>
          <w:i/>
        </w:rPr>
        <w:t>dsiębiorcom zależeć powinno bowiem na wyeliminowaniu patologii związanych z nadużywaniem L4 przez pracowników</w:t>
      </w:r>
      <w:r w:rsidR="00084E88">
        <w:rPr>
          <w:i/>
        </w:rPr>
        <w:t xml:space="preserve"> – </w:t>
      </w:r>
      <w:r w:rsidR="00084E88" w:rsidRPr="00084E88">
        <w:rPr>
          <w:b/>
        </w:rPr>
        <w:t xml:space="preserve">podsumowuje Mikołaj Zając. </w:t>
      </w:r>
    </w:p>
    <w:p w:rsidR="006847D0" w:rsidRDefault="006847D0" w:rsidP="00065621">
      <w:pPr>
        <w:jc w:val="both"/>
        <w:rPr>
          <w:rFonts w:cstheme="minorHAnsi"/>
          <w:sz w:val="24"/>
          <w:szCs w:val="24"/>
        </w:rPr>
      </w:pPr>
    </w:p>
    <w:p w:rsidR="00B4228A" w:rsidRDefault="00B4228A" w:rsidP="00065621">
      <w:pPr>
        <w:jc w:val="both"/>
        <w:rPr>
          <w:rFonts w:cstheme="minorHAnsi"/>
          <w:sz w:val="24"/>
          <w:szCs w:val="24"/>
        </w:rPr>
      </w:pPr>
    </w:p>
    <w:p w:rsidR="009657E9" w:rsidRDefault="009657E9" w:rsidP="00065621">
      <w:pPr>
        <w:jc w:val="both"/>
        <w:rPr>
          <w:rFonts w:cstheme="minorHAnsi"/>
          <w:sz w:val="24"/>
          <w:szCs w:val="24"/>
        </w:rPr>
      </w:pPr>
    </w:p>
    <w:p w:rsidR="00065621" w:rsidRPr="00C67916" w:rsidRDefault="00065621" w:rsidP="00065621">
      <w:pPr>
        <w:jc w:val="both"/>
        <w:rPr>
          <w:rFonts w:cstheme="minorHAnsi"/>
          <w:sz w:val="24"/>
          <w:szCs w:val="24"/>
        </w:rPr>
      </w:pPr>
      <w:r w:rsidRPr="00C67916">
        <w:rPr>
          <w:rFonts w:cstheme="minorHAnsi"/>
          <w:sz w:val="24"/>
          <w:szCs w:val="24"/>
        </w:rPr>
        <w:t>***</w:t>
      </w:r>
    </w:p>
    <w:p w:rsidR="00065621" w:rsidRPr="0071682C" w:rsidRDefault="00065621" w:rsidP="00065621">
      <w:pPr>
        <w:spacing w:after="0"/>
        <w:jc w:val="both"/>
        <w:rPr>
          <w:rFonts w:ascii="Segoe UI" w:hAnsi="Segoe UI" w:cs="Segoe UI"/>
          <w:sz w:val="16"/>
          <w:szCs w:val="16"/>
        </w:rPr>
      </w:pPr>
      <w:r w:rsidRPr="0071682C">
        <w:rPr>
          <w:rFonts w:ascii="Segoe UI" w:hAnsi="Segoe UI" w:cs="Segoe UI"/>
          <w:b/>
          <w:sz w:val="16"/>
          <w:szCs w:val="16"/>
        </w:rPr>
        <w:t>O CONPERIO</w:t>
      </w:r>
    </w:p>
    <w:p w:rsidR="00065621" w:rsidRPr="0006762D" w:rsidRDefault="00065621" w:rsidP="00065621">
      <w:pPr>
        <w:spacing w:after="0"/>
        <w:jc w:val="both"/>
        <w:rPr>
          <w:rFonts w:ascii="Segoe UI" w:hAnsi="Segoe UI" w:cs="Segoe UI"/>
          <w:sz w:val="16"/>
          <w:szCs w:val="16"/>
        </w:rPr>
      </w:pPr>
      <w:r w:rsidRPr="0006762D">
        <w:rPr>
          <w:rFonts w:ascii="Segoe UI" w:hAnsi="Segoe UI" w:cs="Segoe UI"/>
          <w:sz w:val="16"/>
          <w:szCs w:val="16"/>
        </w:rPr>
        <w:t xml:space="preserve">Conperio to największa i najbardziej doświadczona w problematyce absencji chorobowej firma konsultingowa na polskim rynku. Conperio zajmuje się audytem, doradztwem i kompleksowym zarządzaniem problemem absencji chorobowej. Nowoczesne rozwiązania Conperio gwarantują klientowi pełną kontrolę nad podejmowanymi działaniami, które są indywidualnie dopasowywane do danego zakładu pracy z uwzględnieniem jego specyfiki. Działania firmy prowadzone są wielopłaszczyznowo – od analizy sytuacji wyjściowej u pracodawcy i porównania jej z innymi firmami z branży i/lub regionu, przez badanie czynników wpływających na poziom absencji chorobowej, aż po działania terenowe oraz analizę przyczyn w oparciu o opinie pracowników i zgłoszone przez nich sugestie. Misją firmy jest dostarczanie pracodawcom obiektywnej informacji o absencjach pracowniczych w celu ich efektywnego obniżenia. </w:t>
      </w:r>
    </w:p>
    <w:p w:rsidR="00065621" w:rsidRPr="0006762D" w:rsidRDefault="00065621" w:rsidP="00065621">
      <w:pPr>
        <w:spacing w:after="0"/>
        <w:rPr>
          <w:rFonts w:ascii="Segoe UI" w:hAnsi="Segoe UI" w:cs="Segoe UI"/>
          <w:sz w:val="16"/>
          <w:szCs w:val="16"/>
        </w:rPr>
      </w:pPr>
    </w:p>
    <w:p w:rsidR="00065621" w:rsidRPr="0006762D" w:rsidRDefault="00065621" w:rsidP="00065621">
      <w:pPr>
        <w:spacing w:after="0"/>
        <w:rPr>
          <w:rFonts w:ascii="Segoe UI" w:eastAsia="Calibri" w:hAnsi="Segoe UI" w:cs="Segoe UI"/>
          <w:sz w:val="16"/>
          <w:szCs w:val="16"/>
        </w:rPr>
      </w:pPr>
    </w:p>
    <w:p w:rsidR="00065621" w:rsidRPr="007F3858" w:rsidRDefault="00065621" w:rsidP="00065621">
      <w:pPr>
        <w:spacing w:after="0"/>
        <w:rPr>
          <w:rFonts w:ascii="Segoe UI" w:eastAsia="Calibri" w:hAnsi="Segoe UI" w:cs="Segoe UI"/>
          <w:b/>
          <w:sz w:val="14"/>
          <w:szCs w:val="16"/>
          <w:lang w:val="en-US"/>
        </w:rPr>
      </w:pPr>
      <w:proofErr w:type="spellStart"/>
      <w:r w:rsidRPr="007F3858">
        <w:rPr>
          <w:rFonts w:ascii="Segoe UI" w:eastAsia="Calibri" w:hAnsi="Segoe UI" w:cs="Segoe UI"/>
          <w:b/>
          <w:sz w:val="14"/>
          <w:szCs w:val="16"/>
          <w:lang w:val="en-US"/>
        </w:rPr>
        <w:t>Kontakt</w:t>
      </w:r>
      <w:proofErr w:type="spellEnd"/>
      <w:r w:rsidRPr="007F3858">
        <w:rPr>
          <w:rFonts w:ascii="Segoe UI" w:eastAsia="Calibri" w:hAnsi="Segoe UI" w:cs="Segoe UI"/>
          <w:b/>
          <w:sz w:val="14"/>
          <w:szCs w:val="16"/>
          <w:lang w:val="en-US"/>
        </w:rPr>
        <w:t xml:space="preserve"> </w:t>
      </w:r>
      <w:proofErr w:type="spellStart"/>
      <w:r w:rsidRPr="007F3858">
        <w:rPr>
          <w:rFonts w:ascii="Segoe UI" w:eastAsia="Calibri" w:hAnsi="Segoe UI" w:cs="Segoe UI"/>
          <w:b/>
          <w:sz w:val="14"/>
          <w:szCs w:val="16"/>
          <w:lang w:val="en-US"/>
        </w:rPr>
        <w:t>dla</w:t>
      </w:r>
      <w:proofErr w:type="spellEnd"/>
      <w:r w:rsidRPr="007F3858">
        <w:rPr>
          <w:rFonts w:ascii="Segoe UI" w:eastAsia="Calibri" w:hAnsi="Segoe UI" w:cs="Segoe UI"/>
          <w:b/>
          <w:sz w:val="14"/>
          <w:szCs w:val="16"/>
          <w:lang w:val="en-US"/>
        </w:rPr>
        <w:t xml:space="preserve"> </w:t>
      </w:r>
      <w:proofErr w:type="spellStart"/>
      <w:r w:rsidRPr="007F3858">
        <w:rPr>
          <w:rFonts w:ascii="Segoe UI" w:eastAsia="Calibri" w:hAnsi="Segoe UI" w:cs="Segoe UI"/>
          <w:b/>
          <w:sz w:val="14"/>
          <w:szCs w:val="16"/>
          <w:lang w:val="en-US"/>
        </w:rPr>
        <w:t>mediów</w:t>
      </w:r>
      <w:proofErr w:type="spellEnd"/>
      <w:r w:rsidRPr="007F3858">
        <w:rPr>
          <w:rFonts w:ascii="Segoe UI" w:eastAsia="Calibri" w:hAnsi="Segoe UI" w:cs="Segoe UI"/>
          <w:b/>
          <w:sz w:val="14"/>
          <w:szCs w:val="16"/>
          <w:lang w:val="en-US"/>
        </w:rPr>
        <w:t>:</w:t>
      </w:r>
    </w:p>
    <w:p w:rsidR="00065621" w:rsidRPr="007F3858" w:rsidRDefault="00065621" w:rsidP="00065621">
      <w:pPr>
        <w:spacing w:after="0"/>
        <w:rPr>
          <w:rFonts w:ascii="Segoe UI" w:eastAsia="Calibri" w:hAnsi="Segoe UI" w:cs="Segoe UI"/>
          <w:sz w:val="14"/>
          <w:szCs w:val="16"/>
          <w:lang w:val="en-US"/>
        </w:rPr>
      </w:pPr>
      <w:r w:rsidRPr="007F3858">
        <w:rPr>
          <w:rFonts w:ascii="Segoe UI" w:eastAsia="Calibri" w:hAnsi="Segoe UI" w:cs="Segoe UI"/>
          <w:sz w:val="14"/>
          <w:szCs w:val="16"/>
          <w:lang w:val="en-US"/>
        </w:rPr>
        <w:t>Partner of Promotion</w:t>
      </w:r>
    </w:p>
    <w:p w:rsidR="00065621" w:rsidRPr="007F3858" w:rsidRDefault="00065621" w:rsidP="00065621">
      <w:pPr>
        <w:spacing w:after="0"/>
        <w:rPr>
          <w:rFonts w:ascii="Segoe UI" w:eastAsia="Calibri" w:hAnsi="Segoe UI" w:cs="Segoe UI"/>
          <w:sz w:val="14"/>
          <w:szCs w:val="16"/>
          <w:lang w:val="en-US"/>
        </w:rPr>
      </w:pPr>
      <w:proofErr w:type="spellStart"/>
      <w:r w:rsidRPr="007F3858">
        <w:rPr>
          <w:rFonts w:ascii="Segoe UI" w:eastAsia="Calibri" w:hAnsi="Segoe UI" w:cs="Segoe UI"/>
          <w:sz w:val="14"/>
          <w:szCs w:val="16"/>
          <w:lang w:val="en-US"/>
        </w:rPr>
        <w:t>Rafał</w:t>
      </w:r>
      <w:proofErr w:type="spellEnd"/>
      <w:r w:rsidRPr="007F3858">
        <w:rPr>
          <w:rFonts w:ascii="Segoe UI" w:eastAsia="Calibri" w:hAnsi="Segoe UI" w:cs="Segoe UI"/>
          <w:sz w:val="14"/>
          <w:szCs w:val="16"/>
          <w:lang w:val="en-US"/>
        </w:rPr>
        <w:t xml:space="preserve"> </w:t>
      </w:r>
      <w:proofErr w:type="spellStart"/>
      <w:r w:rsidRPr="007F3858">
        <w:rPr>
          <w:rFonts w:ascii="Segoe UI" w:eastAsia="Calibri" w:hAnsi="Segoe UI" w:cs="Segoe UI"/>
          <w:sz w:val="14"/>
          <w:szCs w:val="16"/>
          <w:lang w:val="en-US"/>
        </w:rPr>
        <w:t>Roguski</w:t>
      </w:r>
      <w:proofErr w:type="spellEnd"/>
      <w:r w:rsidRPr="007F3858">
        <w:rPr>
          <w:rFonts w:ascii="Segoe UI" w:eastAsia="Calibri" w:hAnsi="Segoe UI" w:cs="Segoe UI"/>
          <w:sz w:val="14"/>
          <w:szCs w:val="16"/>
          <w:lang w:val="en-US"/>
        </w:rPr>
        <w:t xml:space="preserve">, </w:t>
      </w:r>
      <w:r w:rsidR="00EC1E7B">
        <w:rPr>
          <w:rFonts w:ascii="Segoe UI" w:eastAsia="Calibri" w:hAnsi="Segoe UI" w:cs="Segoe UI"/>
          <w:sz w:val="14"/>
          <w:szCs w:val="16"/>
          <w:lang w:val="en-US"/>
        </w:rPr>
        <w:t>Account Manager</w:t>
      </w:r>
    </w:p>
    <w:p w:rsidR="00065621" w:rsidRPr="007F3858" w:rsidRDefault="00065621" w:rsidP="00065621">
      <w:pPr>
        <w:spacing w:after="0"/>
        <w:rPr>
          <w:rFonts w:ascii="Segoe UI" w:eastAsia="Calibri" w:hAnsi="Segoe UI" w:cs="Segoe UI"/>
          <w:sz w:val="14"/>
          <w:szCs w:val="16"/>
          <w:lang w:val="de-DE"/>
        </w:rPr>
      </w:pPr>
      <w:proofErr w:type="spellStart"/>
      <w:r w:rsidRPr="007F3858">
        <w:rPr>
          <w:rFonts w:ascii="Segoe UI" w:eastAsia="Calibri" w:hAnsi="Segoe UI" w:cs="Segoe UI"/>
          <w:sz w:val="14"/>
          <w:szCs w:val="16"/>
          <w:lang w:val="de-DE"/>
        </w:rPr>
        <w:t>e-mail</w:t>
      </w:r>
      <w:proofErr w:type="spellEnd"/>
      <w:r w:rsidRPr="007F3858">
        <w:rPr>
          <w:rFonts w:ascii="Segoe UI" w:eastAsia="Calibri" w:hAnsi="Segoe UI" w:cs="Segoe UI"/>
          <w:sz w:val="14"/>
          <w:szCs w:val="16"/>
          <w:lang w:val="de-DE"/>
        </w:rPr>
        <w:t xml:space="preserve">: </w:t>
      </w:r>
      <w:r>
        <w:rPr>
          <w:rFonts w:ascii="Segoe UI" w:eastAsia="Calibri" w:hAnsi="Segoe UI" w:cs="Segoe UI"/>
          <w:sz w:val="14"/>
          <w:szCs w:val="16"/>
          <w:lang w:val="en-GB"/>
        </w:rPr>
        <w:t>r.roguski</w:t>
      </w:r>
      <w:r w:rsidRPr="007F3858">
        <w:rPr>
          <w:rFonts w:ascii="Segoe UI" w:eastAsia="Calibri" w:hAnsi="Segoe UI" w:cs="Segoe UI"/>
          <w:sz w:val="14"/>
          <w:szCs w:val="16"/>
          <w:lang w:val="en-GB"/>
        </w:rPr>
        <w:t>@partnersi.com.pl</w:t>
      </w:r>
    </w:p>
    <w:p w:rsidR="00065621" w:rsidRPr="007F3858" w:rsidRDefault="00065621" w:rsidP="00065621">
      <w:pPr>
        <w:spacing w:after="0"/>
        <w:rPr>
          <w:rFonts w:ascii="Segoe UI" w:eastAsia="Calibri" w:hAnsi="Segoe UI" w:cs="Segoe UI"/>
          <w:sz w:val="14"/>
          <w:szCs w:val="16"/>
          <w:lang w:val="en-US"/>
        </w:rPr>
      </w:pPr>
      <w:r w:rsidRPr="007F3858">
        <w:rPr>
          <w:rFonts w:ascii="Segoe UI" w:eastAsia="Calibri" w:hAnsi="Segoe UI" w:cs="Segoe UI"/>
          <w:sz w:val="14"/>
          <w:szCs w:val="16"/>
          <w:lang w:val="en-US"/>
        </w:rPr>
        <w:t xml:space="preserve">tel.: 22 858 74 58 </w:t>
      </w:r>
      <w:proofErr w:type="spellStart"/>
      <w:r w:rsidRPr="007F3858">
        <w:rPr>
          <w:rFonts w:ascii="Segoe UI" w:eastAsia="Calibri" w:hAnsi="Segoe UI" w:cs="Segoe UI"/>
          <w:sz w:val="14"/>
          <w:szCs w:val="16"/>
          <w:lang w:val="en-US"/>
        </w:rPr>
        <w:t>wew</w:t>
      </w:r>
      <w:proofErr w:type="spellEnd"/>
      <w:r w:rsidRPr="007F3858">
        <w:rPr>
          <w:rFonts w:ascii="Segoe UI" w:eastAsia="Calibri" w:hAnsi="Segoe UI" w:cs="Segoe UI"/>
          <w:sz w:val="14"/>
          <w:szCs w:val="16"/>
          <w:lang w:val="en-US"/>
        </w:rPr>
        <w:t>. 73</w:t>
      </w:r>
    </w:p>
    <w:p w:rsidR="00065621" w:rsidRPr="008F396B" w:rsidRDefault="00065621" w:rsidP="00065621">
      <w:pPr>
        <w:jc w:val="both"/>
      </w:pPr>
    </w:p>
    <w:p w:rsidR="006C7209" w:rsidRDefault="006C7209" w:rsidP="00CE20A3">
      <w:pPr>
        <w:jc w:val="both"/>
      </w:pPr>
    </w:p>
    <w:sectPr w:rsidR="006C720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C52" w:rsidRDefault="00200C52" w:rsidP="00065621">
      <w:pPr>
        <w:spacing w:after="0" w:line="240" w:lineRule="auto"/>
      </w:pPr>
      <w:r>
        <w:separator/>
      </w:r>
    </w:p>
  </w:endnote>
  <w:endnote w:type="continuationSeparator" w:id="0">
    <w:p w:rsidR="00200C52" w:rsidRDefault="00200C52" w:rsidP="00065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621" w:rsidRDefault="00065621" w:rsidP="00065621">
    <w:pPr>
      <w:pStyle w:val="Stopka"/>
      <w:tabs>
        <w:tab w:val="clear" w:pos="4536"/>
        <w:tab w:val="clear" w:pos="9072"/>
        <w:tab w:val="left" w:pos="5090"/>
      </w:tabs>
    </w:pPr>
  </w:p>
  <w:p w:rsidR="00065621" w:rsidRDefault="00065621" w:rsidP="00065621">
    <w:pPr>
      <w:pStyle w:val="Stopka"/>
      <w:tabs>
        <w:tab w:val="clear" w:pos="4536"/>
        <w:tab w:val="clear" w:pos="9072"/>
        <w:tab w:val="left" w:pos="5090"/>
      </w:tabs>
    </w:pPr>
  </w:p>
  <w:p w:rsidR="00065621" w:rsidRDefault="00065621" w:rsidP="00065621">
    <w:pPr>
      <w:pStyle w:val="Stopka"/>
      <w:tabs>
        <w:tab w:val="clear" w:pos="4536"/>
        <w:tab w:val="clear" w:pos="9072"/>
        <w:tab w:val="left" w:pos="5090"/>
      </w:tabs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97CF7C" wp14:editId="13FF8F02">
          <wp:simplePos x="0" y="0"/>
          <wp:positionH relativeFrom="column">
            <wp:posOffset>-747395</wp:posOffset>
          </wp:positionH>
          <wp:positionV relativeFrom="paragraph">
            <wp:posOffset>-419735</wp:posOffset>
          </wp:positionV>
          <wp:extent cx="7572375" cy="876300"/>
          <wp:effectExtent l="19050" t="0" r="9525" b="0"/>
          <wp:wrapNone/>
          <wp:docPr id="1" name="Obraz 0" descr="CONPERIO_papier_firmowy_v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PERIO_papier_firmowy_v3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065621" w:rsidRDefault="0006562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C52" w:rsidRDefault="00200C52" w:rsidP="00065621">
      <w:pPr>
        <w:spacing w:after="0" w:line="240" w:lineRule="auto"/>
      </w:pPr>
      <w:r>
        <w:separator/>
      </w:r>
    </w:p>
  </w:footnote>
  <w:footnote w:type="continuationSeparator" w:id="0">
    <w:p w:rsidR="00200C52" w:rsidRDefault="00200C52" w:rsidP="00065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621" w:rsidRDefault="00200C52" w:rsidP="0006562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1.05pt;margin-top:-7pt;width:593.35pt;height:69.4pt;z-index:-251658240;mso-position-horizontal-relative:text;mso-position-vertical-relative:text">
          <v:imagedata r:id="rId1" o:title=""/>
        </v:shape>
        <o:OLEObject Type="Embed" ProgID="Unknown" ShapeID="_x0000_s2049" DrawAspect="Content" ObjectID="_1786779319" r:id="rId2"/>
      </w:pict>
    </w:r>
    <w:r w:rsidR="00065621">
      <w:rPr>
        <w:noProof/>
        <w:lang w:eastAsia="pl-PL"/>
      </w:rPr>
      <w:drawing>
        <wp:inline distT="0" distB="0" distL="0" distR="0" wp14:anchorId="3B08F9BC" wp14:editId="62616E52">
          <wp:extent cx="1438275" cy="438150"/>
          <wp:effectExtent l="0" t="0" r="9525" b="0"/>
          <wp:docPr id="2" name="Obraz 1" descr="CONPERIO_papier_firmowy_v3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PERIO_papier_firmowy_v3-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65621" w:rsidRDefault="000656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909F9"/>
    <w:multiLevelType w:val="multilevel"/>
    <w:tmpl w:val="6ACA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D43FCA"/>
    <w:multiLevelType w:val="multilevel"/>
    <w:tmpl w:val="F06AB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842"/>
    <w:rsid w:val="00043817"/>
    <w:rsid w:val="00065621"/>
    <w:rsid w:val="00074CBE"/>
    <w:rsid w:val="00080A5C"/>
    <w:rsid w:val="00084E88"/>
    <w:rsid w:val="001F7A01"/>
    <w:rsid w:val="00200C52"/>
    <w:rsid w:val="002D1D2D"/>
    <w:rsid w:val="0040489D"/>
    <w:rsid w:val="004069BF"/>
    <w:rsid w:val="00540159"/>
    <w:rsid w:val="005A7975"/>
    <w:rsid w:val="005C235D"/>
    <w:rsid w:val="005F350B"/>
    <w:rsid w:val="00674307"/>
    <w:rsid w:val="0067661F"/>
    <w:rsid w:val="006847D0"/>
    <w:rsid w:val="006C7209"/>
    <w:rsid w:val="006D42F7"/>
    <w:rsid w:val="006F289C"/>
    <w:rsid w:val="00795DDE"/>
    <w:rsid w:val="00806CFD"/>
    <w:rsid w:val="008A7254"/>
    <w:rsid w:val="008B44DF"/>
    <w:rsid w:val="00916A5D"/>
    <w:rsid w:val="009657E9"/>
    <w:rsid w:val="009E1B5E"/>
    <w:rsid w:val="00B4228A"/>
    <w:rsid w:val="00B61E76"/>
    <w:rsid w:val="00BB1D0D"/>
    <w:rsid w:val="00BB720E"/>
    <w:rsid w:val="00C04842"/>
    <w:rsid w:val="00C25F5B"/>
    <w:rsid w:val="00C671F0"/>
    <w:rsid w:val="00C67A3A"/>
    <w:rsid w:val="00CE20A3"/>
    <w:rsid w:val="00D04027"/>
    <w:rsid w:val="00D53942"/>
    <w:rsid w:val="00DC2863"/>
    <w:rsid w:val="00E92897"/>
    <w:rsid w:val="00EA03A5"/>
    <w:rsid w:val="00EC1E7B"/>
    <w:rsid w:val="00F2702C"/>
    <w:rsid w:val="00F57E4D"/>
    <w:rsid w:val="00FB486D"/>
    <w:rsid w:val="00FC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E20A3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65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5621"/>
  </w:style>
  <w:style w:type="paragraph" w:styleId="Stopka">
    <w:name w:val="footer"/>
    <w:basedOn w:val="Normalny"/>
    <w:link w:val="StopkaZnak"/>
    <w:uiPriority w:val="99"/>
    <w:unhideWhenUsed/>
    <w:rsid w:val="00065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5621"/>
  </w:style>
  <w:style w:type="paragraph" w:styleId="Tekstdymka">
    <w:name w:val="Balloon Text"/>
    <w:basedOn w:val="Normalny"/>
    <w:link w:val="TekstdymkaZnak"/>
    <w:uiPriority w:val="99"/>
    <w:semiHidden/>
    <w:unhideWhenUsed/>
    <w:rsid w:val="0006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5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E20A3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65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5621"/>
  </w:style>
  <w:style w:type="paragraph" w:styleId="Stopka">
    <w:name w:val="footer"/>
    <w:basedOn w:val="Normalny"/>
    <w:link w:val="StopkaZnak"/>
    <w:uiPriority w:val="99"/>
    <w:unhideWhenUsed/>
    <w:rsid w:val="00065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5621"/>
  </w:style>
  <w:style w:type="paragraph" w:styleId="Tekstdymka">
    <w:name w:val="Balloon Text"/>
    <w:basedOn w:val="Normalny"/>
    <w:link w:val="TekstdymkaZnak"/>
    <w:uiPriority w:val="99"/>
    <w:semiHidden/>
    <w:unhideWhenUsed/>
    <w:rsid w:val="0006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5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801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etobiasz</dc:creator>
  <cp:lastModifiedBy>rroguski</cp:lastModifiedBy>
  <cp:revision>20</cp:revision>
  <dcterms:created xsi:type="dcterms:W3CDTF">2024-08-30T11:42:00Z</dcterms:created>
  <dcterms:modified xsi:type="dcterms:W3CDTF">2024-09-02T08:49:00Z</dcterms:modified>
</cp:coreProperties>
</file>